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1712" w14:textId="67936C9A" w:rsidR="00216A53" w:rsidRPr="00216A53" w:rsidRDefault="00216A53" w:rsidP="00216A53">
      <w:pPr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Kā rīkoties, ja konstatēts LinX bojājums:</w:t>
      </w:r>
    </w:p>
    <w:p w14:paraId="0A940DAD" w14:textId="1F0237E4" w:rsidR="00216A53" w:rsidRDefault="000267B3" w:rsidP="00216A53">
      <w:pPr>
        <w:pStyle w:val="ListParagraph"/>
        <w:ind w:left="0" w:firstLine="11"/>
      </w:pPr>
      <w:r>
        <w:t>Ja gadījies novērot, ka sensors nedarbojas:</w:t>
      </w:r>
    </w:p>
    <w:p w14:paraId="600364F6" w14:textId="56C9492A" w:rsidR="00C02B10" w:rsidRDefault="000267B3" w:rsidP="00216A53">
      <w:pPr>
        <w:pStyle w:val="ListParagraph"/>
        <w:numPr>
          <w:ilvl w:val="0"/>
          <w:numId w:val="1"/>
        </w:numPr>
      </w:pPr>
      <w:r>
        <w:t>Vispirms jāmēģina restartēt Bluetooth/telefons</w:t>
      </w:r>
      <w:r w:rsidR="006D58BF">
        <w:t>;</w:t>
      </w:r>
    </w:p>
    <w:p w14:paraId="0115D45E" w14:textId="37C8E071" w:rsidR="006D58BF" w:rsidRDefault="006D58BF" w:rsidP="00216A53">
      <w:pPr>
        <w:pStyle w:val="ListParagraph"/>
        <w:numPr>
          <w:ilvl w:val="0"/>
          <w:numId w:val="1"/>
        </w:numPr>
      </w:pPr>
      <w:r>
        <w:t xml:space="preserve">Ja sensors joprojām bojāts, jāatver LinX aplikācija savā viedierīcē, jāatver profils un jānospiež </w:t>
      </w:r>
      <w:r w:rsidR="00D55723">
        <w:t>“S</w:t>
      </w:r>
      <w:r>
        <w:t xml:space="preserve">ūtīt </w:t>
      </w:r>
      <w:r w:rsidR="00D55723">
        <w:t>Vietējo žurnālu”</w:t>
      </w:r>
      <w:r>
        <w:t xml:space="preserve"> (skatīt pievienoto attēlu)</w:t>
      </w:r>
      <w:r w:rsidR="00B30C1B">
        <w:t>;</w:t>
      </w:r>
    </w:p>
    <w:p w14:paraId="742AAADA" w14:textId="7AFF1051" w:rsidR="005C3BCB" w:rsidRDefault="005C3BCB" w:rsidP="005C3BCB">
      <w:pPr>
        <w:pStyle w:val="ListParagraph"/>
        <w:numPr>
          <w:ilvl w:val="0"/>
          <w:numId w:val="1"/>
        </w:numPr>
      </w:pPr>
      <w:r>
        <w:t xml:space="preserve">Lūdzam, </w:t>
      </w:r>
      <w:r w:rsidR="00B30C1B">
        <w:t xml:space="preserve">no </w:t>
      </w:r>
      <w:r>
        <w:t>aplikācij</w:t>
      </w:r>
      <w:r w:rsidR="00B30C1B">
        <w:t>as galvenā</w:t>
      </w:r>
      <w:r w:rsidR="00B30C1B" w:rsidRPr="006313A3">
        <w:t xml:space="preserve"> ekrāna</w:t>
      </w:r>
      <w:r w:rsidR="00A15010" w:rsidRPr="006313A3">
        <w:rPr>
          <w:b/>
          <w:bCs/>
        </w:rPr>
        <w:t xml:space="preserve"> </w:t>
      </w:r>
      <w:r w:rsidR="00B30C1B">
        <w:t>uzņemt</w:t>
      </w:r>
      <w:r w:rsidR="00A15010">
        <w:rPr>
          <w:b/>
          <w:bCs/>
        </w:rPr>
        <w:t xml:space="preserve"> </w:t>
      </w:r>
      <w:r w:rsidR="00B30C1B">
        <w:t>ekrānšāviņu (</w:t>
      </w:r>
      <w:r w:rsidR="00B30C1B" w:rsidRPr="00B30C1B">
        <w:rPr>
          <w:i/>
          <w:iCs/>
        </w:rPr>
        <w:t>screenshot</w:t>
      </w:r>
      <w:r w:rsidR="00B30C1B">
        <w:t>), kur redzams ierīces sērijas numurs;</w:t>
      </w:r>
    </w:p>
    <w:p w14:paraId="41A43906" w14:textId="058413F8" w:rsidR="00B30C1B" w:rsidRDefault="00B30C1B" w:rsidP="005C3BCB">
      <w:pPr>
        <w:pStyle w:val="ListParagraph"/>
        <w:numPr>
          <w:ilvl w:val="0"/>
          <w:numId w:val="1"/>
        </w:numPr>
      </w:pPr>
      <w:r>
        <w:t>Noņemiet sensoru;</w:t>
      </w:r>
    </w:p>
    <w:p w14:paraId="65789591" w14:textId="76617387" w:rsidR="005C3BCB" w:rsidRPr="005C3BCB" w:rsidRDefault="005C3BCB" w:rsidP="005C3BCB">
      <w:pPr>
        <w:rPr>
          <w:b/>
          <w:bCs/>
        </w:rPr>
      </w:pPr>
      <w:r w:rsidRPr="005C3BCB">
        <w:rPr>
          <w:b/>
          <w:bCs/>
        </w:rPr>
        <w:t>Piemērs: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C3BCB" w14:paraId="6B30D402" w14:textId="77777777" w:rsidTr="005C3BCB">
        <w:tc>
          <w:tcPr>
            <w:tcW w:w="8296" w:type="dxa"/>
          </w:tcPr>
          <w:p w14:paraId="33A64F30" w14:textId="77777777" w:rsidR="005C3BCB" w:rsidRPr="005C3BCB" w:rsidRDefault="005C3BCB" w:rsidP="005C3BCB">
            <w:pPr>
              <w:numPr>
                <w:ilvl w:val="0"/>
                <w:numId w:val="2"/>
              </w:numPr>
              <w:spacing w:after="160" w:line="259" w:lineRule="auto"/>
              <w:rPr>
                <w:sz w:val="16"/>
                <w:szCs w:val="16"/>
              </w:rPr>
            </w:pPr>
            <w:r w:rsidRPr="005C3BCB">
              <w:rPr>
                <w:sz w:val="16"/>
                <w:szCs w:val="16"/>
                <w:lang w:val="en-US"/>
              </w:rPr>
              <w:t>Spiediet uz profilu:</w:t>
            </w:r>
          </w:p>
          <w:p w14:paraId="0E38C5C6" w14:textId="77777777" w:rsidR="005C3BCB" w:rsidRPr="005C3BCB" w:rsidRDefault="005C3BCB" w:rsidP="005C3BCB">
            <w:pPr>
              <w:spacing w:after="160" w:line="259" w:lineRule="auto"/>
              <w:rPr>
                <w:sz w:val="16"/>
                <w:szCs w:val="16"/>
              </w:rPr>
            </w:pPr>
            <w:r w:rsidRPr="005C3BCB">
              <w:rPr>
                <w:noProof/>
                <w:sz w:val="16"/>
                <w:szCs w:val="16"/>
              </w:rPr>
              <w:drawing>
                <wp:inline distT="0" distB="0" distL="0" distR="0" wp14:anchorId="6444BF43" wp14:editId="621140B5">
                  <wp:extent cx="1737566" cy="11239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049" cy="1128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7EE89" w14:textId="57B26D91" w:rsidR="005C3BCB" w:rsidRPr="005C3BCB" w:rsidRDefault="005C3BCB" w:rsidP="005C3BCB">
            <w:pPr>
              <w:numPr>
                <w:ilvl w:val="0"/>
                <w:numId w:val="3"/>
              </w:numPr>
              <w:spacing w:after="160" w:line="259" w:lineRule="auto"/>
              <w:rPr>
                <w:sz w:val="16"/>
                <w:szCs w:val="16"/>
              </w:rPr>
            </w:pPr>
            <w:r w:rsidRPr="005C3BCB">
              <w:rPr>
                <w:sz w:val="16"/>
                <w:szCs w:val="16"/>
                <w:lang w:val="en-US"/>
              </w:rPr>
              <w:t xml:space="preserve">Spiediet uz </w:t>
            </w:r>
            <w:r w:rsidR="00D55723">
              <w:rPr>
                <w:sz w:val="16"/>
                <w:szCs w:val="16"/>
                <w:lang w:val="en-US"/>
              </w:rPr>
              <w:t>Sūtīt Vietējo žurnālu</w:t>
            </w:r>
            <w:r w:rsidRPr="005C3BCB">
              <w:rPr>
                <w:sz w:val="16"/>
                <w:szCs w:val="16"/>
                <w:lang w:val="en-US"/>
              </w:rPr>
              <w:t>:</w:t>
            </w:r>
          </w:p>
          <w:p w14:paraId="5256BAAF" w14:textId="77777777" w:rsidR="005C3BCB" w:rsidRDefault="005C3BCB" w:rsidP="005C3BCB">
            <w:pPr>
              <w:spacing w:after="160" w:line="259" w:lineRule="auto"/>
              <w:rPr>
                <w:sz w:val="16"/>
                <w:szCs w:val="16"/>
              </w:rPr>
            </w:pPr>
            <w:r w:rsidRPr="005C3BCB">
              <w:rPr>
                <w:noProof/>
                <w:sz w:val="16"/>
                <w:szCs w:val="16"/>
              </w:rPr>
              <w:drawing>
                <wp:inline distT="0" distB="0" distL="0" distR="0" wp14:anchorId="56D46361" wp14:editId="627D0000">
                  <wp:extent cx="1790700" cy="2601818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908" cy="260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8F7B2" w14:textId="1F4F9EDC" w:rsidR="00B70765" w:rsidRPr="008F14CD" w:rsidRDefault="00B70765" w:rsidP="005C3BCB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  <w:p w14:paraId="2CA5E074" w14:textId="77777777" w:rsidR="005C3BCB" w:rsidRPr="008F14CD" w:rsidRDefault="00B70765" w:rsidP="00B7076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F14CD">
              <w:rPr>
                <w:b/>
                <w:bCs/>
                <w:sz w:val="24"/>
                <w:szCs w:val="24"/>
              </w:rPr>
              <w:t>Lūdzu informējiet, kad tas ir izdarīts un tālāk mēs sazināsimies ar Jums par kompensācijas iespējām.</w:t>
            </w:r>
          </w:p>
          <w:p w14:paraId="14891D2C" w14:textId="79ACC491" w:rsidR="001C07DB" w:rsidRPr="008F14CD" w:rsidRDefault="001C07DB" w:rsidP="00B70765">
            <w:pPr>
              <w:spacing w:after="160" w:line="259" w:lineRule="auto"/>
              <w:rPr>
                <w:sz w:val="20"/>
                <w:szCs w:val="20"/>
              </w:rPr>
            </w:pPr>
            <w:r w:rsidRPr="008F14CD">
              <w:rPr>
                <w:color w:val="FF0000"/>
                <w:sz w:val="20"/>
                <w:szCs w:val="20"/>
              </w:rPr>
              <w:t xml:space="preserve">!!Atgādinām, ka sensora kļūmes vai bojājuma gadījumā tas ir pilnībā jānoņem, jo kompensācija tiek aprēķināta, pamatojoties uz ražotāja platformā redzamajiem datiem, kas precīzi fiksē sensora atvienošanas laiku. </w:t>
            </w:r>
          </w:p>
        </w:tc>
      </w:tr>
    </w:tbl>
    <w:p w14:paraId="3C167D7E" w14:textId="77777777" w:rsidR="005C3BCB" w:rsidRDefault="005C3BCB" w:rsidP="005C3BCB"/>
    <w:p w14:paraId="18F9D954" w14:textId="2D58AD07" w:rsidR="005C3BCB" w:rsidRDefault="00B30C1B" w:rsidP="005C3BCB">
      <w:pPr>
        <w:pStyle w:val="ListParagraph"/>
        <w:numPr>
          <w:ilvl w:val="0"/>
          <w:numId w:val="1"/>
        </w:numPr>
      </w:pPr>
      <w:r>
        <w:t xml:space="preserve">Sazinieties ar mums, rakstot e-pastu uz </w:t>
      </w:r>
      <w:hyperlink r:id="rId9" w:history="1">
        <w:r w:rsidRPr="00FE6B03">
          <w:rPr>
            <w:rStyle w:val="Hyperlink"/>
          </w:rPr>
          <w:t>info@ral.lv</w:t>
        </w:r>
      </w:hyperlink>
      <w:r w:rsidR="008F14CD">
        <w:t xml:space="preserve"> </w:t>
      </w:r>
      <w:r>
        <w:t>Aprakstiet situāciju, pievienojiet pirkšanas dokumentu un izveidoto ekrānšāviņu (</w:t>
      </w:r>
      <w:r w:rsidRPr="00B30C1B">
        <w:rPr>
          <w:i/>
          <w:iCs/>
        </w:rPr>
        <w:t>screenshot</w:t>
      </w:r>
      <w:r>
        <w:t>)</w:t>
      </w:r>
      <w:r w:rsidR="006F7FA0">
        <w:t>;</w:t>
      </w:r>
      <w:r>
        <w:t xml:space="preserve"> </w:t>
      </w:r>
    </w:p>
    <w:p w14:paraId="11D0C121" w14:textId="2A62810F" w:rsidR="006F7FA0" w:rsidRDefault="006F7FA0" w:rsidP="005C3BCB">
      <w:pPr>
        <w:pStyle w:val="ListParagraph"/>
        <w:numPr>
          <w:ilvl w:val="0"/>
          <w:numId w:val="1"/>
        </w:numPr>
      </w:pPr>
      <w:r>
        <w:t>Mēs ar Jums sazināsimies par turpmāko gaitu!</w:t>
      </w:r>
    </w:p>
    <w:p w14:paraId="2DA336D3" w14:textId="70405791" w:rsidR="00A15010" w:rsidRPr="00B70765" w:rsidRDefault="00A15010" w:rsidP="00B70765">
      <w:pPr>
        <w:rPr>
          <w:b/>
          <w:bCs/>
          <w:color w:val="FF0000"/>
        </w:rPr>
      </w:pPr>
    </w:p>
    <w:sectPr w:rsidR="00A15010" w:rsidRPr="00B70765" w:rsidSect="00216A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1CC2"/>
    <w:multiLevelType w:val="multilevel"/>
    <w:tmpl w:val="DAAC8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87A0F"/>
    <w:multiLevelType w:val="multilevel"/>
    <w:tmpl w:val="AF4E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37442"/>
    <w:multiLevelType w:val="hybridMultilevel"/>
    <w:tmpl w:val="E7428C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B6FC2"/>
    <w:multiLevelType w:val="hybridMultilevel"/>
    <w:tmpl w:val="915286F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22691">
    <w:abstractNumId w:val="2"/>
  </w:num>
  <w:num w:numId="2" w16cid:durableId="556747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7609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801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EA"/>
    <w:rsid w:val="000267B3"/>
    <w:rsid w:val="001C07DB"/>
    <w:rsid w:val="00216A53"/>
    <w:rsid w:val="00287F64"/>
    <w:rsid w:val="00445DEA"/>
    <w:rsid w:val="004545D5"/>
    <w:rsid w:val="005C3BCB"/>
    <w:rsid w:val="006313A3"/>
    <w:rsid w:val="006D58BF"/>
    <w:rsid w:val="006F7FA0"/>
    <w:rsid w:val="008F14CD"/>
    <w:rsid w:val="00A15010"/>
    <w:rsid w:val="00B30C1B"/>
    <w:rsid w:val="00B70765"/>
    <w:rsid w:val="00C02B10"/>
    <w:rsid w:val="00D22E70"/>
    <w:rsid w:val="00D55723"/>
    <w:rsid w:val="00E9616D"/>
    <w:rsid w:val="00ED7823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512FD"/>
  <w15:chartTrackingRefBased/>
  <w15:docId w15:val="{1447C255-45C4-4436-90C9-894CD8A7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D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D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D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D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D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DE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DE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DE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D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DE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DE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C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0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0874.81525F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0874.81525F4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al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Kirsone</dc:creator>
  <cp:keywords/>
  <dc:description/>
  <cp:lastModifiedBy>RAL</cp:lastModifiedBy>
  <cp:revision>5</cp:revision>
  <dcterms:created xsi:type="dcterms:W3CDTF">2025-12-05T11:55:00Z</dcterms:created>
  <dcterms:modified xsi:type="dcterms:W3CDTF">2026-01-14T10:18:00Z</dcterms:modified>
</cp:coreProperties>
</file>